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sz w:val="144"/>
          <w:szCs w:val="144"/>
          <w:lang w:val="en-US"/>
        </w:rPr>
      </w:pPr>
      <w:bookmarkStart w:id="0" w:name="_GoBack"/>
      <w:bookmarkEnd w:id="0"/>
    </w:p>
    <w:p>
      <w:pPr>
        <w:pStyle w:val="style0"/>
        <w:jc w:val="center"/>
        <w:rPr>
          <w:sz w:val="144"/>
          <w:szCs w:val="144"/>
          <w:lang w:val="en-US"/>
        </w:rPr>
      </w:pPr>
    </w:p>
    <w:p>
      <w:pPr>
        <w:pStyle w:val="style0"/>
        <w:jc w:val="center"/>
        <w:rPr>
          <w:sz w:val="48"/>
          <w:szCs w:val="48"/>
          <w:lang w:val="en-US"/>
        </w:rPr>
      </w:pPr>
      <w:r>
        <w:rPr>
          <w:sz w:val="144"/>
          <w:szCs w:val="144"/>
          <w:lang w:val="en-US"/>
        </w:rPr>
        <w:t>DalaBoda</w:t>
      </w:r>
    </w:p>
    <w:p>
      <w:pPr>
        <w:pStyle w:val="style0"/>
        <w:jc w:val="center"/>
        <w:rPr>
          <w:sz w:val="48"/>
          <w:szCs w:val="48"/>
        </w:rPr>
      </w:pPr>
      <w:r>
        <w:rPr>
          <w:sz w:val="48"/>
          <w:szCs w:val="48"/>
          <w:lang w:val="en-US"/>
        </w:rPr>
        <w:t>Business Proposal</w:t>
      </w:r>
    </w:p>
    <w:p>
      <w:pPr>
        <w:pStyle w:val="style0"/>
        <w:jc w:val="center"/>
        <w:rPr>
          <w:sz w:val="48"/>
          <w:szCs w:val="48"/>
        </w:rPr>
      </w:pPr>
      <w:r>
        <w:rPr>
          <w:sz w:val="48"/>
          <w:szCs w:val="48"/>
          <w:lang w:val="en-US"/>
        </w:rPr>
        <w:t>24th Sept 2024</w:t>
      </w:r>
    </w:p>
    <w:p>
      <w:pPr>
        <w:pStyle w:val="style0"/>
        <w:jc w:val="center"/>
        <w:rPr>
          <w:sz w:val="48"/>
          <w:szCs w:val="48"/>
        </w:rPr>
      </w:pPr>
    </w:p>
    <w:p>
      <w:pPr>
        <w:pStyle w:val="style0"/>
        <w:jc w:val="center"/>
        <w:rPr>
          <w:sz w:val="48"/>
          <w:szCs w:val="48"/>
        </w:rPr>
      </w:pPr>
    </w:p>
    <w:p>
      <w:pPr>
        <w:pStyle w:val="style0"/>
        <w:jc w:val="center"/>
        <w:rPr>
          <w:sz w:val="48"/>
          <w:szCs w:val="48"/>
        </w:rPr>
      </w:pPr>
    </w:p>
    <w:p>
      <w:pPr>
        <w:pStyle w:val="style0"/>
        <w:jc w:val="left"/>
        <w:rPr>
          <w:sz w:val="32"/>
          <w:szCs w:val="32"/>
          <w:lang w:val="en-US"/>
        </w:rPr>
      </w:pPr>
    </w:p>
    <w:p>
      <w:pPr>
        <w:pStyle w:val="style0"/>
        <w:jc w:val="left"/>
        <w:rPr>
          <w:sz w:val="32"/>
          <w:szCs w:val="32"/>
          <w:lang w:val="en-US"/>
        </w:rPr>
      </w:pPr>
    </w:p>
    <w:p>
      <w:pPr>
        <w:pStyle w:val="style0"/>
        <w:jc w:val="left"/>
        <w:rPr>
          <w:sz w:val="32"/>
          <w:szCs w:val="32"/>
          <w:lang w:val="en-US"/>
        </w:rPr>
      </w:pPr>
    </w:p>
    <w:p>
      <w:pPr>
        <w:pStyle w:val="style0"/>
        <w:jc w:val="center"/>
        <w:rPr>
          <w:sz w:val="32"/>
          <w:szCs w:val="32"/>
        </w:rPr>
      </w:pPr>
      <w:r>
        <w:rPr>
          <w:sz w:val="32"/>
          <w:szCs w:val="32"/>
          <w:lang w:val="en-US"/>
        </w:rPr>
        <w:t>Prepared by Ally Mohamedy Waziri</w:t>
      </w:r>
    </w:p>
    <w:p>
      <w:pPr>
        <w:pStyle w:val="style0"/>
        <w:jc w:val="center"/>
        <w:rPr>
          <w:b/>
          <w:bCs/>
          <w:sz w:val="52"/>
          <w:szCs w:val="52"/>
        </w:rPr>
      </w:pPr>
      <w:r>
        <w:rPr>
          <w:b/>
          <w:bCs/>
          <w:sz w:val="52"/>
          <w:szCs w:val="52"/>
          <w:lang w:val="en-US"/>
        </w:rPr>
        <w:t>DalaBoda</w:t>
      </w:r>
    </w:p>
    <w:p>
      <w:pPr>
        <w:pStyle w:val="style0"/>
        <w:spacing w:after="200" w:lineRule="auto" w:line="276"/>
        <w:jc w:val="both"/>
        <w:rPr>
          <w:rFonts w:ascii="Calibri" w:cs="Times New Roman" w:eastAsia="宋体" w:hAnsi="Calibri" w:hint="default"/>
          <w:b w:val="false"/>
          <w:bCs w:val="false"/>
          <w:i w:val="false"/>
          <w:iCs w:val="false"/>
          <w:color w:val="auto"/>
          <w:sz w:val="32"/>
          <w:szCs w:val="32"/>
          <w:highlight w:val="none"/>
          <w:vertAlign w:val="baseline"/>
          <w:em w:val="none"/>
          <w:lang w:val="en-US" w:eastAsia="zh-CN"/>
        </w:rPr>
      </w:pPr>
      <w:r>
        <w:rPr>
          <w:rFonts w:ascii="Calibri" w:cs="Times New Roman" w:eastAsia="宋体" w:hAnsi="Calibri" w:hint="default"/>
          <w:b/>
          <w:bCs/>
          <w:i w:val="false"/>
          <w:iCs w:val="false"/>
          <w:color w:val="auto"/>
          <w:sz w:val="32"/>
          <w:szCs w:val="32"/>
          <w:highlight w:val="none"/>
          <w:vertAlign w:val="baseline"/>
          <w:em w:val="none"/>
          <w:lang w:val="en-US" w:eastAsia="zh-CN"/>
        </w:rPr>
        <w:t>Utafiti</w:t>
      </w: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 xml:space="preserve">: </w:t>
      </w:r>
    </w:p>
    <w:p>
      <w:pPr>
        <w:pStyle w:val="style179"/>
        <w:numPr>
          <w:ilvl w:val="0"/>
          <w:numId w:val="1"/>
        </w:numPr>
        <w:spacing w:after="200" w:lineRule="auto" w:line="276"/>
        <w:jc w:val="both"/>
        <w:rPr>
          <w:rFonts w:ascii="Calibri" w:cs="Times New Roman" w:eastAsia="宋体" w:hAnsi="Calibri" w:hint="default"/>
          <w:b w:val="false"/>
          <w:bCs w:val="false"/>
          <w:i w:val="false"/>
          <w:iCs w:val="false"/>
          <w:color w:val="auto"/>
          <w:sz w:val="32"/>
          <w:szCs w:val="32"/>
          <w:highlight w:val="none"/>
          <w:vertAlign w:val="baseline"/>
          <w:em w:val="none"/>
          <w:lang w:val="en-US" w:eastAsia="zh-CN"/>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 xml:space="preserve">Kumekuwa na utaratibu kwa baadhi vituo kadhaa vya utoaji wa huduma za kinishati (PetroStations) kutoa ofa(Bonus) kwa waendesha vyombo vya moto kwa lengo la kuwavutia watumiaji wa huduma hiyo kufata huduma kwa gharama yoyote kwenye vituo husika </w:t>
      </w:r>
    </w:p>
    <w:p>
      <w:pPr>
        <w:pStyle w:val="style179"/>
        <w:numPr>
          <w:ilvl w:val="0"/>
          <w:numId w:val="1"/>
        </w:numPr>
        <w:spacing w:after="200" w:lineRule="auto" w:line="276"/>
        <w:jc w:val="both"/>
        <w:rPr>
          <w:rFonts w:ascii="Calibri" w:cs="Times New Roman" w:eastAsia="宋体" w:hAnsi="Calibri" w:hint="default"/>
          <w:b w:val="false"/>
          <w:bCs w:val="false"/>
          <w:i w:val="false"/>
          <w:iCs w:val="false"/>
          <w:color w:val="auto"/>
          <w:sz w:val="32"/>
          <w:szCs w:val="32"/>
          <w:highlight w:val="none"/>
          <w:vertAlign w:val="baseline"/>
          <w:em w:val="none"/>
          <w:lang w:val="en-US" w:eastAsia="zh-CN"/>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Utaratibu huu hufanyika pale ambapo mtumiaji wa  chombo cha moto atakapoenda kupata huduma kwenye kituo husika atalazimika kusign huduma kwalengo la kupata nafasi ya kupewa ofa hizo.</w:t>
      </w:r>
    </w:p>
    <w:p>
      <w:pPr>
        <w:pStyle w:val="style179"/>
        <w:numPr>
          <w:ilvl w:val="0"/>
          <w:numId w:val="2"/>
        </w:numPr>
        <w:spacing w:after="200" w:lineRule="auto" w:line="276"/>
        <w:jc w:val="both"/>
        <w:rPr>
          <w:rFonts w:ascii="Calibri" w:cs="Times New Roman" w:eastAsia="宋体" w:hAnsi="Calibri" w:hint="default"/>
          <w:b w:val="false"/>
          <w:bCs w:val="false"/>
          <w:i w:val="false"/>
          <w:iCs w:val="false"/>
          <w:color w:val="auto"/>
          <w:sz w:val="32"/>
          <w:szCs w:val="32"/>
          <w:highlight w:val="none"/>
          <w:vertAlign w:val="baseline"/>
          <w:em w:val="none"/>
          <w:lang w:val="en-US" w:eastAsia="zh-CN"/>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Lakini pia kumekuwa na utaratibu wa mda wa kuwavuta wateja kipindi cha ufunguzi wa Vituo vipya utaratibu ambao unaweza ukawavutia wateja wa aina hiyo kwa mda tu</w:t>
      </w:r>
    </w:p>
    <w:p>
      <w:pPr>
        <w:pStyle w:val="style0"/>
        <w:spacing w:after="200" w:lineRule="auto" w:line="276"/>
        <w:jc w:val="both"/>
        <w:rPr>
          <w:sz w:val="32"/>
          <w:szCs w:val="32"/>
          <w:lang w:val="en-US"/>
        </w:rPr>
      </w:pPr>
    </w:p>
    <w:p>
      <w:pPr>
        <w:pStyle w:val="style0"/>
        <w:spacing w:after="200" w:lineRule="auto" w:line="276"/>
        <w:jc w:val="both"/>
        <w:rPr>
          <w:sz w:val="32"/>
          <w:szCs w:val="32"/>
          <w:lang w:val="en-US"/>
        </w:rPr>
      </w:pPr>
      <w:r>
        <w:rPr>
          <w:sz w:val="32"/>
          <w:szCs w:val="32"/>
        </w:rPr>
        <w:drawing>
          <wp:inline distL="0" distT="0" distB="0" distR="0">
            <wp:extent cx="4378747" cy="3284061"/>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4378747" cy="3284061"/>
                    </a:xfrm>
                    <a:prstGeom prst="rect"/>
                  </pic:spPr>
                </pic:pic>
              </a:graphicData>
            </a:graphic>
          </wp:inline>
        </w:drawing>
      </w:r>
      <w:r>
        <w:rPr>
          <w:sz w:val="32"/>
          <w:szCs w:val="32"/>
        </w:rPr>
        <w:drawing>
          <wp:inline distL="0" distT="0" distB="0" distR="0">
            <wp:extent cx="4512454" cy="3384340"/>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4512454" cy="3384340"/>
                    </a:xfrm>
                    <a:prstGeom prst="rect"/>
                  </pic:spPr>
                </pic:pic>
              </a:graphicData>
            </a:graphic>
          </wp:inline>
        </w:drawing>
      </w:r>
    </w:p>
    <w:p>
      <w:pPr>
        <w:pStyle w:val="style0"/>
        <w:spacing w:after="200" w:lineRule="auto" w:line="276"/>
        <w:jc w:val="both"/>
        <w:rPr>
          <w:sz w:val="32"/>
          <w:szCs w:val="32"/>
          <w:lang w:val="en-US"/>
        </w:rPr>
      </w:pPr>
      <w:r>
        <w:rPr>
          <w:sz w:val="32"/>
          <w:szCs w:val="32"/>
          <w:lang w:val="en-US"/>
        </w:rPr>
        <w:t>Picha ikionesha idadi kubwa cha wateja kipindi cha ufunguzi kipindi cha ufunguzi wa vituo</w:t>
      </w:r>
    </w:p>
    <w:p>
      <w:pPr>
        <w:pStyle w:val="style0"/>
        <w:spacing w:after="200" w:lineRule="auto" w:line="276"/>
        <w:jc w:val="both"/>
        <w:rPr>
          <w:sz w:val="32"/>
          <w:szCs w:val="32"/>
          <w:lang w:val="en-US"/>
        </w:rPr>
      </w:pPr>
    </w:p>
    <w:p>
      <w:pPr>
        <w:pStyle w:val="style0"/>
        <w:spacing w:after="200" w:lineRule="auto" w:line="276"/>
        <w:jc w:val="both"/>
        <w:rPr>
          <w:rFonts w:ascii="Calibri" w:cs="Times New Roman" w:eastAsia="宋体" w:hAnsi="Calibri" w:hint="default"/>
          <w:b w:val="false"/>
          <w:bCs w:val="false"/>
          <w:i w:val="false"/>
          <w:iCs w:val="false"/>
          <w:color w:val="auto"/>
          <w:sz w:val="32"/>
          <w:szCs w:val="32"/>
          <w:highlight w:val="none"/>
          <w:vertAlign w:val="baseline"/>
          <w:em w:val="none"/>
          <w:lang w:val="en-US" w:eastAsia="zh-CN"/>
        </w:rPr>
      </w:pPr>
      <w:r>
        <w:rPr>
          <w:rFonts w:ascii="Calibri" w:cs="Times New Roman" w:eastAsia="宋体" w:hAnsi="Calibri" w:hint="default"/>
          <w:b/>
          <w:bCs/>
          <w:i w:val="false"/>
          <w:iCs w:val="false"/>
          <w:color w:val="auto"/>
          <w:sz w:val="32"/>
          <w:szCs w:val="32"/>
          <w:highlight w:val="none"/>
          <w:vertAlign w:val="baseline"/>
          <w:em w:val="none"/>
          <w:lang w:val="en-US" w:eastAsia="zh-CN"/>
        </w:rPr>
        <w:t>Changamoto</w:t>
      </w: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w:t>
      </w:r>
    </w:p>
    <w:p>
      <w:pPr>
        <w:pStyle w:val="style179"/>
        <w:numPr>
          <w:ilvl w:val="0"/>
          <w:numId w:val="3"/>
        </w:numPr>
        <w:spacing w:after="200" w:lineRule="auto" w:line="276"/>
        <w:jc w:val="both"/>
        <w:rPr>
          <w:sz w:val="32"/>
          <w:szCs w:val="32"/>
          <w:lang w:val="en-US"/>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 xml:space="preserve"> utaratibu huu wa kiasili humtaka mtumiaji wa chombo cha moto kufata huduma kwenye kituo flani tu kituo ambacho kinasajili utoaji wa huduma hyo ya ofa kinatoa huduma na ofa hiyo.</w:t>
      </w:r>
    </w:p>
    <w:p>
      <w:pPr>
        <w:pStyle w:val="style179"/>
        <w:numPr>
          <w:ilvl w:val="0"/>
          <w:numId w:val="3"/>
        </w:numPr>
        <w:spacing w:after="200" w:lineRule="auto" w:line="276"/>
        <w:jc w:val="both"/>
        <w:rPr>
          <w:sz w:val="32"/>
          <w:szCs w:val="32"/>
          <w:lang w:val="en-US"/>
        </w:rPr>
      </w:pPr>
      <w:r>
        <w:rPr>
          <w:sz w:val="32"/>
          <w:szCs w:val="32"/>
          <w:lang w:val="en-US"/>
        </w:rPr>
        <w:t xml:space="preserve">Utaratibu wa kuweka ofa kipindi cha ufunguzu wa vituo vya nishati (PetroStation) umekuwa ni utaratibu wa mda ambao mteja anaweza akautumia kipindi cha ufunguzi tu </w:t>
      </w:r>
    </w:p>
    <w:p>
      <w:pPr>
        <w:pStyle w:val="style0"/>
        <w:spacing w:after="200" w:lineRule="auto" w:line="276"/>
        <w:jc w:val="both"/>
        <w:rPr>
          <w:sz w:val="32"/>
          <w:szCs w:val="32"/>
          <w:lang w:val="en-US"/>
        </w:rPr>
      </w:pPr>
    </w:p>
    <w:p>
      <w:pPr>
        <w:pStyle w:val="style0"/>
        <w:spacing w:after="200" w:lineRule="auto" w:line="276"/>
        <w:jc w:val="both"/>
        <w:rPr>
          <w:sz w:val="32"/>
          <w:szCs w:val="32"/>
          <w:lang w:val="en-US"/>
        </w:rPr>
      </w:pPr>
      <w:r>
        <w:rPr>
          <w:rFonts w:ascii="Calibri" w:cs="Times New Roman" w:eastAsia="宋体" w:hAnsi="Calibri" w:hint="default"/>
          <w:b/>
          <w:bCs/>
          <w:i w:val="false"/>
          <w:iCs w:val="false"/>
          <w:color w:val="auto"/>
          <w:sz w:val="32"/>
          <w:szCs w:val="32"/>
          <w:highlight w:val="none"/>
          <w:vertAlign w:val="baseline"/>
          <w:em w:val="none"/>
          <w:lang w:val="en-US" w:eastAsia="zh-CN"/>
        </w:rPr>
        <w:t>Suluhisho</w:t>
      </w: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 xml:space="preserve">: Mfumo wakisasa wa kulink taarifa za mteja kwenye vituo vilivyosajiliwa. Mfumo ambao utampa mteja nafasi ya kuhifadhi akiba yake na kupata ofa popote katika vituo vilivyosajiliwa kwenye mfumo ukiwa ni mfumo endelevu mfumo ambao kila mteja anapopata huduma kwenye vituo taarifa zake zitahifadhiwa na akawa na uwezo wa kupata ofa hizo endelevu </w:t>
      </w:r>
    </w:p>
    <w:p>
      <w:pPr>
        <w:pStyle w:val="style0"/>
        <w:spacing w:after="200" w:lineRule="auto" w:line="276"/>
        <w:jc w:val="both"/>
        <w:rPr>
          <w:sz w:val="32"/>
          <w:szCs w:val="32"/>
          <w:lang w:val="en-US"/>
        </w:rPr>
      </w:pPr>
    </w:p>
    <w:p>
      <w:pPr>
        <w:pStyle w:val="style0"/>
        <w:spacing w:after="200" w:lineRule="auto" w:line="276"/>
        <w:jc w:val="both"/>
        <w:rPr>
          <w:sz w:val="32"/>
          <w:szCs w:val="32"/>
          <w:lang w:val="en-US"/>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Ukweli ni kwamba Kundi hili la wateja ni kundi ambalo ni la watumiaji wa mara kwa mara na nikundi jepesi kupata ushawishi wa huduma kupitia huduma mpya, zakisasa na ambazo zinahusisha upatikanaji wa Bonus na zawadi.</w:t>
      </w:r>
    </w:p>
    <w:p>
      <w:pPr>
        <w:pStyle w:val="style0"/>
        <w:spacing w:after="200" w:lineRule="auto" w:line="276"/>
        <w:jc w:val="both"/>
        <w:rPr>
          <w:sz w:val="32"/>
          <w:szCs w:val="32"/>
          <w:lang w:val="en-US"/>
        </w:rPr>
      </w:pPr>
      <w:r>
        <w:rPr>
          <w:sz w:val="32"/>
          <w:szCs w:val="32"/>
          <w:lang w:val="en-US"/>
        </w:rPr>
        <w:t>Kutokana na hali hiyo nimekuja na wazo la Dalaboda. mfumo wa kidijitali ambao unaolenga kuwafikia watumiaji wadogo wa huduma za nishati kama vile Daladala na boda boda au watumiaji binafsi wa vyombo vya usafiri hasa ambao hawana vifaa vya kidijitali kama simu janja au tablet n.k.  kulink taarifa zao na kujiwekea akiba ambayo inatumika kupata huduma kwenye vituo vilivyosajiliwa. Mfumo huu humuwesesha mtumiaji kuwa na pochi ya kidijitali ambayo itakuwa ni ya kudumu( Fixed)  kwa matumizi maalum ya huduma zinazopatikana kwenye vituo husika</w:t>
      </w:r>
    </w:p>
    <w:p>
      <w:pPr>
        <w:pStyle w:val="style0"/>
        <w:spacing w:after="200" w:lineRule="auto" w:line="276"/>
        <w:jc w:val="both"/>
        <w:rPr>
          <w:sz w:val="32"/>
          <w:szCs w:val="32"/>
          <w:lang w:val="en-US"/>
        </w:rPr>
      </w:pPr>
    </w:p>
    <w:p>
      <w:pPr>
        <w:pStyle w:val="style0"/>
        <w:spacing w:after="200" w:lineRule="auto" w:line="276"/>
        <w:jc w:val="both"/>
        <w:rPr>
          <w:sz w:val="32"/>
          <w:szCs w:val="32"/>
          <w:lang w:val="en-US"/>
        </w:rPr>
      </w:pPr>
    </w:p>
    <w:p>
      <w:pPr>
        <w:pStyle w:val="style0"/>
        <w:spacing w:after="200" w:lineRule="auto" w:line="276"/>
        <w:jc w:val="both"/>
        <w:rPr>
          <w:sz w:val="32"/>
          <w:szCs w:val="32"/>
          <w:lang w:val="en-US"/>
        </w:rPr>
      </w:pPr>
    </w:p>
    <w:p>
      <w:pPr>
        <w:pStyle w:val="style0"/>
        <w:spacing w:after="200" w:lineRule="auto" w:line="276"/>
        <w:jc w:val="both"/>
        <w:rPr>
          <w:sz w:val="32"/>
          <w:szCs w:val="32"/>
          <w:lang w:val="en-US"/>
        </w:rPr>
      </w:pPr>
    </w:p>
    <w:p>
      <w:pPr>
        <w:pStyle w:val="style0"/>
        <w:spacing w:after="200" w:lineRule="auto" w:line="276"/>
        <w:jc w:val="both"/>
        <w:rPr>
          <w:sz w:val="32"/>
          <w:szCs w:val="32"/>
          <w:lang w:val="en-US"/>
        </w:rPr>
      </w:pPr>
    </w:p>
    <w:p>
      <w:pPr>
        <w:pStyle w:val="style0"/>
        <w:spacing w:after="200" w:lineRule="auto" w:line="276"/>
        <w:jc w:val="both"/>
        <w:rPr>
          <w:sz w:val="32"/>
          <w:szCs w:val="32"/>
          <w:lang w:val="en-US"/>
        </w:rPr>
      </w:pPr>
      <w:r>
        <w:rPr>
          <w:sz w:val="32"/>
          <w:szCs w:val="32"/>
          <w:lang w:val="en-US"/>
        </w:rPr>
        <w:t>Nini maana ya NFC Technology?</w:t>
      </w:r>
    </w:p>
    <w:p>
      <w:pPr>
        <w:pStyle w:val="style0"/>
        <w:spacing w:after="200" w:lineRule="auto" w:line="276"/>
        <w:jc w:val="both"/>
        <w:rPr>
          <w:sz w:val="32"/>
          <w:szCs w:val="32"/>
          <w:lang w:val="en-US"/>
        </w:rPr>
      </w:pPr>
      <w:r>
        <w:rPr>
          <w:sz w:val="32"/>
          <w:szCs w:val="32"/>
          <w:lang w:val="en-US"/>
        </w:rPr>
        <w:t xml:space="preserve"> Hii ni tteknolojia ya kisasa inayotumia electromagnetic Field kusafirisha taarifa (Near Field Communication) </w:t>
      </w:r>
    </w:p>
    <w:p>
      <w:pPr>
        <w:pStyle w:val="style0"/>
        <w:spacing w:after="200" w:lineRule="auto" w:line="276"/>
        <w:jc w:val="both"/>
        <w:rPr>
          <w:sz w:val="32"/>
          <w:szCs w:val="32"/>
          <w:lang w:val="en-US"/>
        </w:rPr>
      </w:pPr>
      <w:r>
        <w:rPr>
          <w:sz w:val="32"/>
          <w:szCs w:val="32"/>
          <w:lang w:val="en-US"/>
        </w:rPr>
        <w:t xml:space="preserve">matumizi ya technolojia hii kunakuwa na upande wa mtumiaji na upande wa mfumo ambao husoma taarifa za kadi hizi kupitia vifaa na mifumo maalumu kwamaana ya NFC chip( Mteja) na NFC reader (Watoa Huduma) </w:t>
      </w:r>
    </w:p>
    <w:p>
      <w:pPr>
        <w:pStyle w:val="style0"/>
        <w:jc w:val="both"/>
        <w:rPr>
          <w:sz w:val="32"/>
          <w:szCs w:val="32"/>
        </w:rPr>
      </w:pPr>
      <w:r>
        <w:rPr>
          <w:sz w:val="32"/>
          <w:szCs w:val="32"/>
          <w:lang w:val="en-US"/>
        </w:rPr>
        <w:t>NFC chip kwa upande wa mteja hutumika kama utambulisho wa mteja au kitambulisho kama akaunti ya mmiliki wa chombo cha usafir</w:t>
      </w:r>
    </w:p>
    <w:p>
      <w:pPr>
        <w:pStyle w:val="style0"/>
        <w:jc w:val="both"/>
        <w:rPr>
          <w:sz w:val="32"/>
          <w:szCs w:val="32"/>
        </w:rPr>
      </w:pPr>
    </w:p>
    <w:p>
      <w:pPr>
        <w:pStyle w:val="style0"/>
        <w:jc w:val="both"/>
        <w:rPr>
          <w:sz w:val="32"/>
          <w:szCs w:val="32"/>
        </w:rPr>
      </w:pPr>
      <w:r>
        <w:rPr>
          <w:sz w:val="32"/>
          <w:szCs w:val="32"/>
          <w:lang w:val="en-US"/>
        </w:rPr>
        <w:t xml:space="preserve">Dalaboda via NFC </w:t>
      </w:r>
    </w:p>
    <w:p>
      <w:pPr>
        <w:pStyle w:val="style0"/>
        <w:jc w:val="both"/>
        <w:rPr>
          <w:sz w:val="32"/>
          <w:szCs w:val="32"/>
          <w:lang w:val="en-US"/>
        </w:rPr>
      </w:pPr>
      <w:r>
        <w:rPr>
          <w:sz w:val="32"/>
          <w:szCs w:val="32"/>
          <w:lang w:val="en-US"/>
        </w:rPr>
        <w:t>Mfumo wa Dalaboda imelenga kutumia kadi/chip za NFC kumtambua mteja na kuunganisha taarifa zake mahala popote anapoenda kupata huduma kwenye kituo</w:t>
      </w:r>
    </w:p>
    <w:p>
      <w:pPr>
        <w:pStyle w:val="style0"/>
        <w:jc w:val="both"/>
        <w:rPr>
          <w:sz w:val="32"/>
          <w:szCs w:val="32"/>
        </w:rPr>
      </w:pPr>
      <w:r>
        <w:rPr>
          <w:sz w:val="32"/>
          <w:szCs w:val="32"/>
          <w:lang w:val="en-US"/>
        </w:rPr>
        <w:t xml:space="preserve">Kadi hii ya NFC chip ambayo inaweza kuhifadhiwa kwenye tank la mafuta au kwa njia yoyote kama vile funguo au pochi kwamalengo ya kuimarisha usalama wa chip hiyo </w:t>
      </w:r>
    </w:p>
    <w:p>
      <w:pPr>
        <w:pStyle w:val="style0"/>
        <w:spacing w:after="200" w:lineRule="auto" w:line="276"/>
        <w:jc w:val="both"/>
        <w:rPr>
          <w:sz w:val="32"/>
          <w:szCs w:val="32"/>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Chip hizi zinaweza kuwa kwa mfumo wa kadi au chip ndogo ndogo ambazo zinabeba taarifa za msingi za mtumiaji ikiwemo salio ambapo mteja atagusa kifaa maalum kwaajili yakulipia huduma.</w:t>
      </w:r>
    </w:p>
    <w:p>
      <w:pPr>
        <w:pStyle w:val="style0"/>
        <w:jc w:val="both"/>
        <w:rPr>
          <w:sz w:val="32"/>
          <w:szCs w:val="32"/>
        </w:rPr>
      </w:pPr>
    </w:p>
    <w:p>
      <w:pPr>
        <w:pStyle w:val="style0"/>
        <w:jc w:val="both"/>
        <w:rPr>
          <w:sz w:val="32"/>
          <w:szCs w:val="32"/>
        </w:rPr>
      </w:pPr>
    </w:p>
    <w:p>
      <w:pPr>
        <w:pStyle w:val="style0"/>
        <w:jc w:val="both"/>
        <w:rPr>
          <w:sz w:val="32"/>
          <w:szCs w:val="32"/>
        </w:rPr>
      </w:pPr>
    </w:p>
    <w:p>
      <w:pPr>
        <w:pStyle w:val="style0"/>
        <w:jc w:val="both"/>
        <w:rPr>
          <w:sz w:val="32"/>
          <w:szCs w:val="32"/>
        </w:rPr>
      </w:pPr>
    </w:p>
    <w:p>
      <w:pPr>
        <w:pStyle w:val="style0"/>
        <w:jc w:val="both"/>
        <w:rPr>
          <w:sz w:val="32"/>
          <w:szCs w:val="32"/>
        </w:rPr>
      </w:pPr>
    </w:p>
    <w:p>
      <w:pPr>
        <w:pStyle w:val="style0"/>
        <w:jc w:val="center"/>
        <w:rPr>
          <w:b/>
          <w:bCs/>
          <w:sz w:val="32"/>
          <w:szCs w:val="32"/>
          <w:lang w:val="en-US"/>
        </w:rPr>
      </w:pPr>
    </w:p>
    <w:p>
      <w:pPr>
        <w:pStyle w:val="style0"/>
        <w:jc w:val="center"/>
        <w:rPr>
          <w:b/>
          <w:bCs/>
          <w:sz w:val="32"/>
          <w:szCs w:val="32"/>
          <w:lang w:val="en-US"/>
        </w:rPr>
      </w:pPr>
    </w:p>
    <w:p>
      <w:pPr>
        <w:pStyle w:val="style0"/>
        <w:jc w:val="center"/>
        <w:rPr>
          <w:b/>
          <w:bCs/>
          <w:sz w:val="32"/>
          <w:szCs w:val="32"/>
          <w:lang w:val="en-US"/>
        </w:rPr>
      </w:pPr>
    </w:p>
    <w:p>
      <w:pPr>
        <w:pStyle w:val="style0"/>
        <w:jc w:val="center"/>
        <w:rPr>
          <w:b/>
          <w:bCs/>
          <w:sz w:val="32"/>
          <w:szCs w:val="32"/>
          <w:lang w:val="en-US"/>
        </w:rPr>
      </w:pPr>
    </w:p>
    <w:p>
      <w:pPr>
        <w:pStyle w:val="style0"/>
        <w:jc w:val="center"/>
        <w:rPr>
          <w:b/>
          <w:bCs/>
          <w:sz w:val="32"/>
          <w:szCs w:val="32"/>
          <w:lang w:val="en-US"/>
        </w:rPr>
      </w:pPr>
    </w:p>
    <w:p>
      <w:pPr>
        <w:pStyle w:val="style0"/>
        <w:jc w:val="center"/>
        <w:rPr>
          <w:b/>
          <w:bCs/>
          <w:sz w:val="32"/>
          <w:szCs w:val="32"/>
          <w:lang w:val="en-US"/>
        </w:rPr>
      </w:pPr>
    </w:p>
    <w:p>
      <w:pPr>
        <w:pStyle w:val="style0"/>
        <w:jc w:val="center"/>
        <w:rPr>
          <w:b/>
          <w:bCs/>
          <w:sz w:val="32"/>
          <w:szCs w:val="32"/>
          <w:lang w:val="en-US"/>
        </w:rPr>
      </w:pPr>
    </w:p>
    <w:p>
      <w:pPr>
        <w:pStyle w:val="style0"/>
        <w:jc w:val="center"/>
        <w:rPr>
          <w:b/>
          <w:bCs/>
          <w:sz w:val="32"/>
          <w:szCs w:val="32"/>
          <w:lang w:val="en-US"/>
        </w:rPr>
      </w:pPr>
    </w:p>
    <w:p>
      <w:pPr>
        <w:pStyle w:val="style0"/>
        <w:jc w:val="center"/>
        <w:rPr>
          <w:b/>
          <w:bCs/>
          <w:sz w:val="32"/>
          <w:szCs w:val="32"/>
          <w:lang w:val="en-US"/>
        </w:rPr>
      </w:pPr>
    </w:p>
    <w:p>
      <w:pPr>
        <w:pStyle w:val="style0"/>
        <w:jc w:val="center"/>
        <w:rPr>
          <w:b/>
          <w:bCs/>
          <w:sz w:val="32"/>
          <w:szCs w:val="32"/>
          <w:lang w:val="en-US"/>
        </w:rPr>
      </w:pPr>
    </w:p>
    <w:p>
      <w:pPr>
        <w:pStyle w:val="style0"/>
        <w:jc w:val="center"/>
        <w:rPr>
          <w:b/>
          <w:bCs/>
          <w:sz w:val="32"/>
          <w:szCs w:val="32"/>
          <w:lang w:val="en-US"/>
        </w:rPr>
      </w:pPr>
    </w:p>
    <w:p>
      <w:pPr>
        <w:pStyle w:val="style0"/>
        <w:jc w:val="center"/>
        <w:rPr>
          <w:b/>
          <w:bCs/>
          <w:sz w:val="32"/>
          <w:szCs w:val="32"/>
        </w:rPr>
      </w:pPr>
      <w:r>
        <w:rPr>
          <w:b/>
          <w:bCs/>
          <w:sz w:val="32"/>
          <w:szCs w:val="32"/>
          <w:lang w:val="en-US"/>
        </w:rPr>
        <w:t>Hatua za kutumia mfumo huu</w:t>
      </w:r>
    </w:p>
    <w:p>
      <w:pPr>
        <w:pStyle w:val="style0"/>
        <w:jc w:val="both"/>
        <w:rPr>
          <w:sz w:val="32"/>
          <w:szCs w:val="32"/>
        </w:rPr>
      </w:pPr>
      <w:r>
        <w:rPr>
          <w:sz w:val="32"/>
          <w:szCs w:val="32"/>
          <w:lang w:val="en-US"/>
        </w:rPr>
        <w:t>Kwa mteja ambae anahitaji kutumia mfumo huu kwanza ni lazima asjiliwe kwenye mfumo na kupatiwa NFC Chip au card ambayo itatumika sawasawa na deposit kadi kupata huduma</w:t>
      </w:r>
    </w:p>
    <w:p>
      <w:pPr>
        <w:pStyle w:val="style0"/>
        <w:jc w:val="both"/>
        <w:rPr>
          <w:sz w:val="32"/>
          <w:szCs w:val="32"/>
        </w:rPr>
      </w:pPr>
      <w:r>
        <w:rPr>
          <w:sz w:val="32"/>
          <w:szCs w:val="32"/>
          <w:lang w:val="en-US"/>
        </w:rPr>
        <w:t xml:space="preserve">Mteja atapaswa aweke kiasi cha pesa kitakachopangwa kuruhusu kadi (activate card) kufanya kazi </w:t>
      </w:r>
    </w:p>
    <w:p>
      <w:pPr>
        <w:pStyle w:val="style0"/>
        <w:jc w:val="both"/>
        <w:rPr>
          <w:sz w:val="32"/>
          <w:szCs w:val="32"/>
        </w:rPr>
      </w:pPr>
      <w:r>
        <w:rPr>
          <w:sz w:val="32"/>
          <w:szCs w:val="32"/>
          <w:lang w:val="en-US"/>
        </w:rPr>
        <w:t>Kila mteja anapoenda kupata huduma mhudumu wa kituo atatumia kifaa maalumu ambacho atagusa chip husika ikiwa ni njia ya kusoma kadi na kulipia huduma</w:t>
      </w:r>
    </w:p>
    <w:p>
      <w:pPr>
        <w:pStyle w:val="style0"/>
        <w:jc w:val="both"/>
        <w:rPr>
          <w:sz w:val="32"/>
          <w:szCs w:val="32"/>
        </w:rPr>
      </w:pPr>
      <w:r>
        <w:rPr>
          <w:sz w:val="32"/>
          <w:szCs w:val="32"/>
          <w:lang w:val="en-US"/>
        </w:rPr>
        <w:t>kwa mtumiaji wa Smartphone atatumia program maalum ambayo ataweza kuongeza salio, kuona nasalio na huduma nyingine kwa kugusa chip husika na simu</w:t>
      </w:r>
    </w:p>
    <w:p>
      <w:pPr>
        <w:pStyle w:val="style0"/>
        <w:jc w:val="both"/>
        <w:rPr>
          <w:sz w:val="32"/>
          <w:szCs w:val="32"/>
        </w:rPr>
      </w:pPr>
    </w:p>
    <w:p>
      <w:pPr>
        <w:pStyle w:val="style0"/>
        <w:jc w:val="both"/>
        <w:rPr>
          <w:sz w:val="32"/>
          <w:szCs w:val="32"/>
        </w:rPr>
      </w:pPr>
      <w:r>
        <w:rPr>
          <w:b/>
          <w:bCs/>
          <w:sz w:val="32"/>
          <w:szCs w:val="32"/>
          <w:lang w:val="en-US"/>
        </w:rPr>
        <w:t>Zingatia</w:t>
      </w:r>
      <w:r>
        <w:rPr>
          <w:sz w:val="32"/>
          <w:szCs w:val="32"/>
          <w:lang w:val="en-US"/>
        </w:rPr>
        <w:t>:</w:t>
      </w:r>
    </w:p>
    <w:p>
      <w:pPr>
        <w:pStyle w:val="style0"/>
        <w:jc w:val="both"/>
        <w:rPr>
          <w:sz w:val="32"/>
          <w:szCs w:val="32"/>
        </w:rPr>
      </w:pPr>
      <w:r>
        <w:rPr>
          <w:sz w:val="32"/>
          <w:szCs w:val="32"/>
          <w:lang w:val="en-US"/>
        </w:rPr>
        <w:t>Kwa mtumiaji wa Simu janja huduma ya kusoma taarifa za Chip au kadi husika ni lazima kifaa hicho janja kiwe na technolojia hyo ya NFC ili kugundua (detect) kadi hiyo au chip husika</w:t>
      </w:r>
    </w:p>
    <w:p>
      <w:pPr>
        <w:pStyle w:val="style0"/>
        <w:jc w:val="both"/>
        <w:rPr>
          <w:sz w:val="32"/>
          <w:szCs w:val="32"/>
        </w:rPr>
      </w:pPr>
    </w:p>
    <w:p>
      <w:pPr>
        <w:pStyle w:val="style0"/>
        <w:jc w:val="both"/>
        <w:rPr>
          <w:sz w:val="32"/>
          <w:szCs w:val="32"/>
        </w:rPr>
      </w:pPr>
    </w:p>
    <w:p>
      <w:pPr>
        <w:pStyle w:val="style0"/>
        <w:jc w:val="both"/>
        <w:rPr>
          <w:sz w:val="32"/>
          <w:szCs w:val="32"/>
        </w:rPr>
      </w:pPr>
    </w:p>
    <w:p>
      <w:pPr>
        <w:pStyle w:val="style0"/>
        <w:spacing w:after="200" w:lineRule="auto" w:line="276"/>
        <w:jc w:val="both"/>
        <w:rPr>
          <w:rFonts w:ascii="Calibri" w:cs="Times New Roman" w:eastAsia="宋体" w:hAnsi="Calibri" w:hint="default"/>
          <w:b w:val="false"/>
          <w:bCs w:val="false"/>
          <w:i w:val="false"/>
          <w:iCs w:val="false"/>
          <w:color w:val="auto"/>
          <w:sz w:val="32"/>
          <w:szCs w:val="32"/>
          <w:highlight w:val="none"/>
          <w:vertAlign w:val="baseline"/>
          <w:em w:val="none"/>
          <w:lang w:val="en-US" w:eastAsia="zh-CN"/>
        </w:rPr>
      </w:pPr>
    </w:p>
    <w:p>
      <w:pPr>
        <w:pStyle w:val="style0"/>
        <w:spacing w:after="200" w:lineRule="auto" w:line="276"/>
        <w:jc w:val="both"/>
        <w:rPr>
          <w:rFonts w:ascii="Calibri" w:cs="Times New Roman" w:eastAsia="宋体" w:hAnsi="Calibri" w:hint="default"/>
          <w:b w:val="false"/>
          <w:bCs w:val="false"/>
          <w:i w:val="false"/>
          <w:iCs w:val="false"/>
          <w:color w:val="auto"/>
          <w:sz w:val="32"/>
          <w:szCs w:val="32"/>
          <w:highlight w:val="none"/>
          <w:vertAlign w:val="baseline"/>
          <w:em w:val="none"/>
          <w:lang w:val="en-US" w:eastAsia="zh-CN"/>
        </w:rPr>
      </w:pPr>
    </w:p>
    <w:p>
      <w:pPr>
        <w:pStyle w:val="style0"/>
        <w:spacing w:after="200" w:lineRule="auto" w:line="276"/>
        <w:jc w:val="both"/>
        <w:rPr>
          <w:rFonts w:ascii="Calibri" w:cs="Times New Roman" w:eastAsia="宋体" w:hAnsi="Calibri" w:hint="default"/>
          <w:b w:val="false"/>
          <w:bCs w:val="false"/>
          <w:i w:val="false"/>
          <w:iCs w:val="false"/>
          <w:color w:val="auto"/>
          <w:sz w:val="32"/>
          <w:szCs w:val="32"/>
          <w:highlight w:val="none"/>
          <w:vertAlign w:val="baseline"/>
          <w:em w:val="none"/>
          <w:lang w:val="en-US" w:eastAsia="zh-CN"/>
        </w:rPr>
      </w:pPr>
    </w:p>
    <w:p>
      <w:pPr>
        <w:pStyle w:val="style0"/>
        <w:spacing w:after="200" w:lineRule="auto" w:line="276"/>
        <w:jc w:val="center"/>
        <w:rPr>
          <w:sz w:val="32"/>
          <w:szCs w:val="32"/>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Faida za Bonus (</w:t>
      </w:r>
      <w:r>
        <w:rPr>
          <w:rFonts w:ascii="Calibri" w:cs="Times New Roman" w:eastAsia="宋体" w:hAnsi="Calibri" w:hint="default"/>
          <w:b/>
          <w:bCs/>
          <w:i w:val="false"/>
          <w:iCs w:val="false"/>
          <w:color w:val="auto"/>
          <w:sz w:val="32"/>
          <w:szCs w:val="32"/>
          <w:highlight w:val="none"/>
          <w:vertAlign w:val="baseline"/>
          <w:em w:val="none"/>
          <w:lang w:val="en-US" w:eastAsia="zh-CN"/>
        </w:rPr>
        <w:t>Mteja</w:t>
      </w: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w:t>
      </w:r>
    </w:p>
    <w:p>
      <w:pPr>
        <w:pStyle w:val="style0"/>
        <w:spacing w:after="200" w:lineRule="auto" w:line="276"/>
        <w:jc w:val="both"/>
        <w:rPr>
          <w:sz w:val="32"/>
          <w:szCs w:val="32"/>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Kupata ziada itakayomuwezesha mteja kutumia huduma zaidi ya zile zilizopaswa kupatikana kulingana na kiwango alichokihifadhi mteja</w:t>
      </w:r>
    </w:p>
    <w:p>
      <w:pPr>
        <w:pStyle w:val="style0"/>
        <w:spacing w:after="200" w:lineRule="auto" w:line="276"/>
        <w:jc w:val="both"/>
        <w:rPr>
          <w:sz w:val="32"/>
          <w:szCs w:val="32"/>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Bonus(</w:t>
      </w:r>
      <w:r>
        <w:rPr>
          <w:rFonts w:ascii="Calibri" w:cs="Times New Roman" w:eastAsia="宋体" w:hAnsi="Calibri" w:hint="default"/>
          <w:b/>
          <w:bCs/>
          <w:i w:val="false"/>
          <w:iCs w:val="false"/>
          <w:color w:val="auto"/>
          <w:sz w:val="32"/>
          <w:szCs w:val="32"/>
          <w:highlight w:val="none"/>
          <w:vertAlign w:val="baseline"/>
          <w:em w:val="none"/>
          <w:lang w:val="en-US" w:eastAsia="zh-CN"/>
        </w:rPr>
        <w:t>Watoa Huduma</w:t>
      </w: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w:t>
      </w:r>
    </w:p>
    <w:p>
      <w:pPr>
        <w:pStyle w:val="style0"/>
        <w:spacing w:after="200" w:lineRule="auto" w:line="276"/>
        <w:jc w:val="both"/>
        <w:rPr>
          <w:sz w:val="32"/>
          <w:szCs w:val="32"/>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Pamoja na ukweli kwamba utoaji wa Bonus umekuwa ukitazamwa kwa jicho hasara kwamaana ya kutoa sehem ya faida kumzawadia mteja lakini matumizi ya Bonus kibiashara humvuta zaidi mteja kutumia huduma zako ukizingatia si makampuni yote huwa wanaifikiria bonus kwa sura hiyo</w:t>
      </w:r>
    </w:p>
    <w:p>
      <w:pPr>
        <w:pStyle w:val="style179"/>
        <w:numPr>
          <w:ilvl w:val="0"/>
          <w:numId w:val="4"/>
        </w:numPr>
        <w:spacing w:after="200" w:lineRule="auto" w:line="276"/>
        <w:jc w:val="both"/>
        <w:rPr>
          <w:sz w:val="32"/>
          <w:szCs w:val="32"/>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Kupitia Bonus hii inaweza pia ikabeba sura ya kutangaza huduma husika kwenye program ambayo inatija kwa kampuni kwenye upande wa masoko</w:t>
      </w:r>
    </w:p>
    <w:p>
      <w:pPr>
        <w:pStyle w:val="style179"/>
        <w:numPr>
          <w:ilvl w:val="0"/>
          <w:numId w:val="4"/>
        </w:numPr>
        <w:spacing w:after="200" w:lineRule="auto" w:line="276"/>
        <w:jc w:val="both"/>
        <w:rPr>
          <w:sz w:val="32"/>
          <w:szCs w:val="32"/>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Lakini pia kundi hili la watumiaji wa program hushawushika zaidi kwa upatikanaji wa ofa na ziada ya huduma.</w:t>
      </w:r>
    </w:p>
    <w:p>
      <w:pPr>
        <w:pStyle w:val="style179"/>
        <w:numPr>
          <w:ilvl w:val="0"/>
          <w:numId w:val="4"/>
        </w:numPr>
        <w:spacing w:after="200" w:lineRule="auto" w:line="276"/>
        <w:jc w:val="both"/>
        <w:rPr>
          <w:sz w:val="32"/>
          <w:szCs w:val="32"/>
        </w:rPr>
      </w:pPr>
      <w:r>
        <w:rPr>
          <w:rFonts w:ascii="Calibri" w:cs="Times New Roman" w:eastAsia="宋体" w:hAnsi="Calibri" w:hint="default"/>
          <w:b w:val="false"/>
          <w:bCs w:val="false"/>
          <w:i w:val="false"/>
          <w:iCs w:val="false"/>
          <w:color w:val="auto"/>
          <w:sz w:val="32"/>
          <w:szCs w:val="32"/>
          <w:highlight w:val="none"/>
          <w:vertAlign w:val="baseline"/>
          <w:em w:val="none"/>
          <w:lang w:val="en-US" w:eastAsia="zh-CN"/>
        </w:rPr>
        <w:t>Mzunguko wa kudumu wa wateja hasa wateja hawa wa vyombo vya usafiri ambao ni kundi kubwa la watumiaji wa huduma hizo za nishati</w:t>
      </w:r>
    </w:p>
    <w:p>
      <w:pPr>
        <w:pStyle w:val="style0"/>
        <w:spacing w:after="200" w:lineRule="auto" w:line="276"/>
        <w:jc w:val="both"/>
        <w:rPr>
          <w:sz w:val="32"/>
          <w:szCs w:val="32"/>
        </w:rPr>
      </w:pPr>
    </w:p>
    <w:p>
      <w:pPr>
        <w:pStyle w:val="style0"/>
        <w:spacing w:after="200" w:lineRule="auto" w:line="276"/>
        <w:jc w:val="left"/>
        <w:rPr>
          <w:sz w:val="32"/>
          <w:szCs w:val="32"/>
        </w:rPr>
      </w:pPr>
    </w:p>
    <w:p>
      <w:pPr>
        <w:pStyle w:val="style0"/>
        <w:jc w:val="left"/>
        <w:rPr>
          <w:sz w:val="48"/>
          <w:szCs w:val="48"/>
        </w:rPr>
      </w:pPr>
    </w:p>
    <w:sectPr>
      <w:pgSz w:w="11900" w:h="16840" w:orient="portrait"/>
      <w:pgMar w:top="1440" w:right="1799" w:bottom="1440" w:left="179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 w:type="paragraph" w:styleId="style179">
    <w:name w:val="List Paragraph"/>
    <w:basedOn w:val="style0"/>
    <w:next w:val="style179"/>
    <w:qFormat/>
    <w:pPr>
      <w:spacing w:before="0" w:after="200" w:lineRule="auto" w:line="276"/>
      <w:ind w:left="720" w:right="0"/>
    </w:pPr>
    <w:rPr>
      <w:rFonts w:ascii="Times New Roman" w:cs="Times New Roman" w:eastAsia="宋体" w:hAnsi="Times New Roman"/>
      <w:sz w:val="22"/>
      <w:szCs w:val="22"/>
    </w:r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styles" Target="styles.xml"/><Relationship Id="rId5" Type="http://schemas.openxmlformats.org/officeDocument/2006/relationships/fontTable" Target="fontTable.xml"/><Relationship Id="rId6" Type="http://schemas.openxmlformats.org/officeDocument/2006/relationships/settings" Target="settings.xml"/><Relationship Id="rId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750</Words>
  <Characters>4048</Characters>
  <Application>WPS Office</Application>
  <Paragraphs>83</Paragraphs>
  <CharactersWithSpaces>4774</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2024-09-23T04:47:51Z</dcterms:created>
  <dc:creator>SOV43</dc:creator>
  <lastModifiedBy>SOV43</lastModifiedBy>
  <dcterms:modified xsi:type="dcterms:W3CDTF">2024-09-26T04:06:13Z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638a001646e14e3e9978af01e6d4339f</vt:lpwstr>
  </property>
</Properties>
</file>